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3814"/>
        </w:tabs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</w:rPr>
        <w:tab/>
      </w:r>
    </w:p>
    <w:p>
      <w:pPr>
        <w:pStyle w:val="Body"/>
        <w:jc w:val="center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REMITTANCE FORM FOR RIDE, STRIDE &amp; SAIL 2026</w:t>
      </w: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To be completed by the Church Representative and returned by no later than 1st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Decem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ber. Please note that receipts after this date will not appear in the Annual Report.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We can only make payments once we have received this form.</w:t>
      </w:r>
    </w:p>
    <w:tbl>
      <w:tblPr>
        <w:tblW w:w="109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820"/>
        <w:gridCol w:w="3528"/>
        <w:gridCol w:w="3612"/>
      </w:tblGrid>
      <w:tr>
        <w:tblPrEx>
          <w:shd w:val="clear" w:color="auto" w:fill="cad1d7"/>
        </w:tblPrEx>
        <w:trPr>
          <w:trHeight w:val="81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0"/>
                <w:numId w:val="3"/>
              </w:numP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lang w:val="en-US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From</w:t>
            </w:r>
          </w:p>
        </w:tc>
        <w:tc>
          <w:tcPr>
            <w:tcW w:type="dxa" w:w="71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spacing w:line="240" w:lineRule="auto"/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Parish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Name and address of Church/Chapel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spacing w:line="240" w:lineRule="auto"/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Name of Church Representative</w:t>
            </w:r>
          </w:p>
        </w:tc>
        <w:tc>
          <w:tcPr>
            <w:tcW w:type="dxa" w:w="71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9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spacing w:line="240" w:lineRule="auto"/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Church Rep Email address &amp; telephone number</w:t>
            </w:r>
          </w:p>
        </w:tc>
        <w:tc>
          <w:tcPr>
            <w:tcW w:type="dxa" w:w="71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spacing w:line="240" w:lineRule="auto"/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09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0"/>
                <w:numId w:val="5"/>
              </w:numPr>
              <w:spacing w:line="240" w:lineRule="auto"/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lang w:val="en-US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Finance *delete as appropriate</w:t>
            </w:r>
          </w:p>
        </w:tc>
      </w:tr>
      <w:tr>
        <w:tblPrEx>
          <w:shd w:val="clear" w:color="auto" w:fill="cad1d7"/>
        </w:tblPrEx>
        <w:trPr>
          <w:trHeight w:val="3050" w:hRule="atLeast"/>
        </w:trPr>
        <w:tc>
          <w:tcPr>
            <w:tcW w:type="dxa" w:w="734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PLEASE DO NOT SEND CASH</w:t>
            </w:r>
          </w:p>
          <w:p>
            <w:pPr>
              <w:pStyle w:val="Body"/>
              <w:spacing w:after="0" w:line="240" w:lineRule="auto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BACS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£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______</w:t>
            </w:r>
          </w:p>
          <w:p>
            <w:pPr>
              <w:pStyle w:val="List Paragraph"/>
              <w:spacing w:after="0" w:line="240" w:lineRule="auto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Cheque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£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______</w:t>
            </w:r>
          </w:p>
          <w:p>
            <w:pPr>
              <w:pStyle w:val="Body"/>
              <w:spacing w:after="0" w:line="240" w:lineRule="auto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CAF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£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______</w:t>
            </w:r>
          </w:p>
          <w:p>
            <w:pPr>
              <w:pStyle w:val="Body"/>
              <w:spacing w:after="0" w:line="240" w:lineRule="auto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JustGiving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£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______</w:t>
            </w:r>
          </w:p>
          <w:p>
            <w:pPr>
              <w:pStyle w:val="Body"/>
              <w:spacing w:after="0" w:line="240" w:lineRule="auto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TOTAL RAISED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£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______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6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  <w:rtl w:val="0"/>
                <w:lang w:val="en-US"/>
              </w:rPr>
              <w:t>BACS Payment Details:</w:t>
            </w:r>
          </w:p>
          <w:p>
            <w:pPr>
              <w:pStyle w:val="Body"/>
              <w:spacing w:after="0" w:line="240" w:lineRule="auto"/>
              <w:rPr>
                <w:sz w:val="20"/>
                <w:szCs w:val="20"/>
                <w:shd w:val="clear" w:color="auto" w:fill="ffff00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sz w:val="20"/>
                <w:szCs w:val="20"/>
                <w:shd w:val="clear" w:color="auto" w:fill="ffff00"/>
                <w:rtl w:val="0"/>
                <w:lang w:val="en-US"/>
              </w:rPr>
              <w:t>Account Name: CHCT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sz w:val="20"/>
                <w:szCs w:val="20"/>
                <w:shd w:val="clear" w:color="auto" w:fill="ffff00"/>
                <w:rtl w:val="0"/>
                <w:lang w:val="en-US"/>
              </w:rPr>
              <w:t>Account Number: 30287113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sz w:val="20"/>
                <w:szCs w:val="20"/>
                <w:shd w:val="clear" w:color="auto" w:fill="ffff00"/>
                <w:rtl w:val="0"/>
                <w:lang w:val="en-US"/>
              </w:rPr>
              <w:t>Sort Code: 20-87-94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shd w:val="clear" w:color="auto" w:fill="ffff00"/>
                <w:rtl w:val="0"/>
              </w:rPr>
            </w:pPr>
            <w:r>
              <w:rPr>
                <w:sz w:val="20"/>
                <w:szCs w:val="20"/>
                <w:shd w:val="clear" w:color="auto" w:fill="ffff00"/>
                <w:rtl w:val="0"/>
                <w:lang w:val="en-US"/>
              </w:rPr>
              <w:t>Cheques payable to CHCT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clear" w:color="auto" w:fill="ffff00"/>
                <w:rtl w:val="0"/>
                <w:lang w:val="en-US"/>
              </w:rPr>
              <w:t>PLEASE DO NOT SEND CASH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650" w:hRule="atLeast"/>
        </w:trPr>
        <w:tc>
          <w:tcPr>
            <w:tcW w:type="dxa" w:w="109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spacing w:after="0" w:line="240" w:lineRule="auto"/>
              <w:rPr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 wish the Cornwall Historic Churches Trust to receive all funds remitted: YES / NO (if no, go to point 4)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09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numPr>
                <w:ilvl w:val="0"/>
                <w:numId w:val="10"/>
              </w:numPr>
              <w:spacing w:line="240" w:lineRule="auto"/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lang w:val="en-US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 wish my nominated Church/Chape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to receive 50% please:</w:t>
            </w:r>
          </w:p>
        </w:tc>
      </w:tr>
      <w:tr>
        <w:tblPrEx>
          <w:shd w:val="clear" w:color="auto" w:fill="cad1d7"/>
        </w:tblPrEx>
        <w:trPr>
          <w:trHeight w:val="890" w:hRule="atLeast"/>
        </w:trPr>
        <w:tc>
          <w:tcPr>
            <w:tcW w:type="dxa" w:w="109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spacing w:line="240" w:lineRule="auto"/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Name and address of Church/Chapel (If different from above)</w:t>
            </w:r>
          </w:p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65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Bank Account Name: </w:t>
            </w:r>
          </w:p>
        </w:tc>
        <w:tc>
          <w:tcPr>
            <w:tcW w:type="dxa" w:w="3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Sort Code: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6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Account Number: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List Paragraph"/>
        <w:widowControl w:val="0"/>
        <w:numPr>
          <w:ilvl w:val="0"/>
          <w:numId w:val="2"/>
        </w:numPr>
        <w:spacing w:line="240" w:lineRule="auto"/>
      </w:pPr>
    </w:p>
    <w:p>
      <w:pPr>
        <w:pStyle w:val="Heading 3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3"/>
        <w:rPr>
          <w:rFonts w:ascii="Aptos" w:cs="Aptos" w:hAnsi="Aptos" w:eastAsia="Aptos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b w:val="1"/>
          <w:bCs w:val="1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5. Signature</w:t>
      </w:r>
    </w:p>
    <w:p>
      <w:pPr>
        <w:pStyle w:val="Body"/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Signed (Church Representative): ______________________________</w:t>
      </w:r>
    </w:p>
    <w:sectPr>
      <w:headerReference w:type="default" r:id="rId4"/>
      <w:footerReference w:type="default" r:id="rId5"/>
      <w:pgSz w:w="11900" w:h="16840" w:orient="portrait"/>
      <w:pgMar w:top="510" w:right="369" w:bottom="816" w:left="567" w:header="0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  <w:lang w:val="en-US"/>
      </w:rPr>
      <w:t xml:space="preserve">K Remittance Form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4481565" cy="1447010"/>
          <wp:effectExtent l="0" t="0" r="0" b="0"/>
          <wp:docPr id="1073741825" name="officeArt object" descr="A close-up of a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close-up of a signAI-generated content may be incorrect." descr="A close-up of a sign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1565" cy="1447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4"/>
  </w:num>
  <w:num w:numId="7">
    <w:abstractNumId w:val="5"/>
  </w:num>
  <w:num w:numId="8">
    <w:abstractNumId w:val="5"/>
    <w:lvlOverride w:ilvl="0">
      <w:startOverride w:val="3"/>
    </w:lvlOverride>
  </w:num>
  <w:num w:numId="9">
    <w:abstractNumId w:val="6"/>
  </w:num>
  <w:num w:numId="10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78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28"/>
      <w:szCs w:val="28"/>
      <w:u w:val="none" w:color="0f4761"/>
      <w:shd w:val="nil" w:color="auto" w:fill="auto"/>
      <w:vertAlign w:val="baseline"/>
      <w:lang w:val="en-US"/>
      <w14:textOutline>
        <w14:noFill/>
      </w14:textOutline>
      <w14:textFill>
        <w14:solidFill>
          <w14:srgbClr w14:val="0F476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